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附件1：</w:t>
      </w:r>
    </w:p>
    <w:p>
      <w:pPr>
        <w:rPr>
          <w:rFonts w:hint="eastAsia" w:ascii="宋体" w:hAnsi="宋体" w:eastAsia="宋体"/>
          <w:sz w:val="24"/>
          <w:szCs w:val="28"/>
        </w:rPr>
      </w:pPr>
    </w:p>
    <w:p>
      <w:pPr>
        <w:jc w:val="center"/>
        <w:rPr>
          <w:rFonts w:ascii="宋体" w:hAnsi="宋体" w:eastAsia="宋体"/>
          <w:b/>
          <w:bCs/>
          <w:sz w:val="32"/>
          <w:szCs w:val="36"/>
        </w:rPr>
      </w:pPr>
      <w:r>
        <w:rPr>
          <w:rFonts w:hint="eastAsia" w:ascii="宋体" w:hAnsi="宋体" w:eastAsia="宋体"/>
          <w:b/>
          <w:bCs/>
          <w:sz w:val="32"/>
          <w:szCs w:val="36"/>
        </w:rPr>
        <w:t>“《习近平谈治国理政》多语种版本进高校进教材进课堂”综合项目名单</w:t>
      </w:r>
    </w:p>
    <w:tbl>
      <w:tblPr>
        <w:tblStyle w:val="5"/>
        <w:tblW w:w="8631" w:type="dxa"/>
        <w:tblInd w:w="11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880"/>
        <w:gridCol w:w="3058"/>
        <w:gridCol w:w="1418"/>
        <w:gridCol w:w="211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  <w:t>类型</w:t>
            </w:r>
          </w:p>
        </w:tc>
        <w:tc>
          <w:tcPr>
            <w:tcW w:w="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30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  <w:t>负责人</w:t>
            </w:r>
          </w:p>
        </w:tc>
        <w:tc>
          <w:tcPr>
            <w:tcW w:w="2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2"/>
                <w:szCs w:val="22"/>
              </w:rPr>
              <w:t>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试点课程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3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 xml:space="preserve"> 汉英笔译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张习之</w:t>
            </w:r>
          </w:p>
        </w:tc>
        <w:tc>
          <w:tcPr>
            <w:tcW w:w="21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eastAsia="仿宋_GB2312"/>
                <w:color w:val="000000"/>
                <w:sz w:val="22"/>
                <w:szCs w:val="22"/>
              </w:rPr>
              <w:t>英语语言文化学院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3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高级英语（2）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祝惠娇</w:t>
            </w:r>
          </w:p>
        </w:tc>
        <w:tc>
          <w:tcPr>
            <w:tcW w:w="21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eastAsia="仿宋_GB2312"/>
                <w:color w:val="000000"/>
                <w:sz w:val="22"/>
                <w:szCs w:val="22"/>
              </w:rPr>
              <w:t>英语语言文化学院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3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阿拉伯语笔译理论与实践(1)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王丹</w:t>
            </w:r>
          </w:p>
        </w:tc>
        <w:tc>
          <w:tcPr>
            <w:tcW w:w="21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eastAsia="仿宋_GB2312"/>
                <w:color w:val="000000"/>
                <w:sz w:val="22"/>
                <w:szCs w:val="22"/>
              </w:rPr>
              <w:t>东方语言文化学院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3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高级朝鲜语2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金丽华</w:t>
            </w:r>
          </w:p>
        </w:tc>
        <w:tc>
          <w:tcPr>
            <w:tcW w:w="21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eastAsia="仿宋_GB2312"/>
                <w:color w:val="000000"/>
                <w:sz w:val="22"/>
                <w:szCs w:val="22"/>
              </w:rPr>
              <w:t>东方语言文化学院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3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日语翻译理论与实践（2）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张岩红</w:t>
            </w:r>
          </w:p>
        </w:tc>
        <w:tc>
          <w:tcPr>
            <w:tcW w:w="21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eastAsia="仿宋_GB2312"/>
                <w:color w:val="000000"/>
                <w:sz w:val="22"/>
                <w:szCs w:val="22"/>
              </w:rPr>
              <w:t>东方语言文化学院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3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 xml:space="preserve"> 基础泰语（2）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林秀梅</w:t>
            </w:r>
          </w:p>
        </w:tc>
        <w:tc>
          <w:tcPr>
            <w:tcW w:w="21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eastAsia="仿宋_GB2312"/>
                <w:color w:val="000000"/>
                <w:sz w:val="22"/>
                <w:szCs w:val="22"/>
              </w:rPr>
              <w:t>东方语言文化学院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3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翻译理论与实践2（德语）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 xml:space="preserve"> 吴海涛</w:t>
            </w:r>
          </w:p>
        </w:tc>
        <w:tc>
          <w:tcPr>
            <w:tcW w:w="21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eastAsia="仿宋_GB2312"/>
                <w:color w:val="000000"/>
                <w:sz w:val="22"/>
                <w:szCs w:val="22"/>
              </w:rPr>
              <w:t>西方语言文化学院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3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俄语口译（2）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于凤颖</w:t>
            </w:r>
          </w:p>
        </w:tc>
        <w:tc>
          <w:tcPr>
            <w:tcW w:w="21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eastAsia="仿宋_GB2312"/>
                <w:color w:val="000000"/>
                <w:sz w:val="22"/>
                <w:szCs w:val="22"/>
              </w:rPr>
              <w:t>西方语言文化学院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3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法语演讲与辩论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余珊</w:t>
            </w:r>
          </w:p>
        </w:tc>
        <w:tc>
          <w:tcPr>
            <w:tcW w:w="21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eastAsia="仿宋_GB2312"/>
                <w:color w:val="000000"/>
                <w:sz w:val="22"/>
                <w:szCs w:val="22"/>
              </w:rPr>
              <w:t>西方语言文化学院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3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汉葡翻译理论与实践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郑奕</w:t>
            </w:r>
          </w:p>
        </w:tc>
        <w:tc>
          <w:tcPr>
            <w:tcW w:w="21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eastAsia="仿宋_GB2312"/>
                <w:color w:val="000000"/>
                <w:sz w:val="22"/>
                <w:szCs w:val="22"/>
              </w:rPr>
              <w:t>西方语言文化学院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3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西班牙语阅读与写作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朱学文</w:t>
            </w:r>
          </w:p>
        </w:tc>
        <w:tc>
          <w:tcPr>
            <w:tcW w:w="21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eastAsia="仿宋_GB2312"/>
                <w:color w:val="000000"/>
                <w:sz w:val="22"/>
                <w:szCs w:val="22"/>
              </w:rPr>
              <w:t>西方语言文化学院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3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大学英语（ 2）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马丹</w:t>
            </w:r>
          </w:p>
        </w:tc>
        <w:tc>
          <w:tcPr>
            <w:tcW w:w="21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eastAsia="仿宋_GB2312" w:cs="宋体"/>
                <w:color w:val="000000"/>
                <w:sz w:val="22"/>
                <w:szCs w:val="22"/>
              </w:rPr>
              <w:t>大学英语教学部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3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大学英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语创新班课程群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王瑞英</w:t>
            </w:r>
          </w:p>
        </w:tc>
        <w:tc>
          <w:tcPr>
            <w:tcW w:w="21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eastAsia="仿宋_GB2312" w:cs="宋体"/>
                <w:color w:val="000000"/>
                <w:sz w:val="22"/>
                <w:szCs w:val="22"/>
              </w:rPr>
              <w:t>大学英语教学部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试点活动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3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大学生英语活动中心“理解当代中国”系列活动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何承辉</w:t>
            </w:r>
          </w:p>
        </w:tc>
        <w:tc>
          <w:tcPr>
            <w:tcW w:w="21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eastAsia="仿宋_GB2312" w:cs="宋体"/>
                <w:color w:val="000000"/>
                <w:sz w:val="22"/>
                <w:szCs w:val="22"/>
              </w:rPr>
              <w:t>大学英语教学部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3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《习近平谈治国理政》之我谈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方慧</w:t>
            </w:r>
          </w:p>
        </w:tc>
        <w:tc>
          <w:tcPr>
            <w:tcW w:w="21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eastAsia="仿宋_GB2312"/>
                <w:color w:val="000000"/>
                <w:sz w:val="22"/>
                <w:szCs w:val="22"/>
              </w:rPr>
              <w:t>英语语言文化学院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3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《习近平谈治国理政》综合知识竞赛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陈玉莲</w:t>
            </w:r>
          </w:p>
        </w:tc>
        <w:tc>
          <w:tcPr>
            <w:tcW w:w="21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eastAsia="仿宋_GB2312"/>
                <w:color w:val="000000"/>
                <w:sz w:val="22"/>
                <w:szCs w:val="22"/>
              </w:rPr>
              <w:t>英语语言文化学院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3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“理解当代中国”广东省红色旅游景点多语种解说大赛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谢丹平</w:t>
            </w:r>
          </w:p>
        </w:tc>
        <w:tc>
          <w:tcPr>
            <w:tcW w:w="21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eastAsia="仿宋_GB2312"/>
                <w:color w:val="000000"/>
                <w:sz w:val="22"/>
                <w:szCs w:val="22"/>
              </w:rPr>
              <w:t>东方语言文化学院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3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《习近平谈治国理政》口笔译大赛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谢丹平</w:t>
            </w:r>
          </w:p>
        </w:tc>
        <w:tc>
          <w:tcPr>
            <w:tcW w:w="21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eastAsia="仿宋_GB2312"/>
                <w:color w:val="000000"/>
                <w:sz w:val="22"/>
                <w:szCs w:val="22"/>
              </w:rPr>
              <w:t>东方语言文化学院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3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多语种“治国理政我来说”微主播大赛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高彩云</w:t>
            </w:r>
          </w:p>
        </w:tc>
        <w:tc>
          <w:tcPr>
            <w:tcW w:w="21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eastAsia="仿宋_GB2312"/>
                <w:color w:val="000000"/>
                <w:sz w:val="22"/>
                <w:szCs w:val="22"/>
              </w:rPr>
              <w:t>西方语言文化学院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3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多语种模拟联合国大赛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高彩云</w:t>
            </w:r>
          </w:p>
        </w:tc>
        <w:tc>
          <w:tcPr>
            <w:tcW w:w="21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eastAsia="仿宋_GB2312"/>
                <w:color w:val="000000"/>
                <w:sz w:val="22"/>
                <w:szCs w:val="22"/>
              </w:rPr>
              <w:t>西方语言文化学院</w:t>
            </w:r>
          </w:p>
        </w:tc>
      </w:tr>
    </w:tbl>
    <w:p>
      <w:pPr>
        <w:jc w:val="center"/>
        <w:rPr>
          <w:rFonts w:hint="eastAsia"/>
          <w:b/>
          <w:bCs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ZhMzAzYTFmNzljYjU5NTdmYTc5MTE0Njg4M2FjYjMifQ=="/>
  </w:docVars>
  <w:rsids>
    <w:rsidRoot w:val="00414655"/>
    <w:rsid w:val="00414655"/>
    <w:rsid w:val="00775A4C"/>
    <w:rsid w:val="007B6948"/>
    <w:rsid w:val="00A74D87"/>
    <w:rsid w:val="4CDD7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 w:eastAsia="宋体" w:cs="Times New Roman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customStyle="1" w:styleId="9">
    <w:name w:val="Table Paragraph"/>
    <w:basedOn w:val="1"/>
    <w:unhideWhenUsed/>
    <w:qFormat/>
    <w:uiPriority w:val="1"/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114</Characters>
  <Lines>1</Lines>
  <Paragraphs>1</Paragraphs>
  <TotalTime>0</TotalTime>
  <ScaleCrop>false</ScaleCrop>
  <LinksUpToDate>false</LinksUpToDate>
  <CharactersWithSpaces>132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2022-11-30T09:03:00Z</dcterms:created>
  <dc:creator>780604895@qq.com</dc:creator>
  <cp:lastModifiedBy>布拉涅特斯</cp:lastModifiedBy>
  <dcterms:modified xsi:type="dcterms:W3CDTF">2023-09-13T08:36:51Z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E738AC1CCB8F4ED29379AA2C9CB7626C_12</vt:lpwstr>
  </property>
</Properties>
</file>